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8289" w14:textId="1B2CCAE8" w:rsidR="00843C24" w:rsidRDefault="0088258F" w:rsidP="0088258F">
      <w:pPr>
        <w:pStyle w:val="Ttulo2"/>
        <w:shd w:val="clear" w:color="auto" w:fill="FFFFFF" w:themeFill="background1"/>
        <w:spacing w:before="150" w:beforeAutospacing="0" w:after="150" w:afterAutospacing="0" w:line="600" w:lineRule="atLeast"/>
        <w:rPr>
          <w:sz w:val="24"/>
          <w:szCs w:val="24"/>
        </w:rPr>
      </w:pPr>
      <w:r>
        <w:rPr>
          <w:sz w:val="24"/>
          <w:szCs w:val="24"/>
        </w:rPr>
        <w:t xml:space="preserve">          UNIDAD III – MEDICINA SOCIAL -  </w:t>
      </w:r>
      <w:r w:rsidR="00843C24" w:rsidRPr="00843C24">
        <w:rPr>
          <w:sz w:val="24"/>
          <w:szCs w:val="24"/>
        </w:rPr>
        <w:t>FORO DE OPINIÓN</w:t>
      </w:r>
      <w:r>
        <w:rPr>
          <w:sz w:val="24"/>
          <w:szCs w:val="24"/>
        </w:rPr>
        <w:t xml:space="preserve"> </w:t>
      </w:r>
    </w:p>
    <w:p w14:paraId="05335231" w14:textId="77777777" w:rsidR="0088258F" w:rsidRPr="00843C24" w:rsidRDefault="0088258F" w:rsidP="0088258F">
      <w:pPr>
        <w:pStyle w:val="Ttulo2"/>
        <w:shd w:val="clear" w:color="auto" w:fill="FFFFFF" w:themeFill="background1"/>
        <w:spacing w:before="150" w:beforeAutospacing="0" w:after="150" w:afterAutospacing="0" w:line="600" w:lineRule="atLeast"/>
        <w:rPr>
          <w:sz w:val="24"/>
          <w:szCs w:val="24"/>
        </w:rPr>
      </w:pPr>
    </w:p>
    <w:p w14:paraId="3BC12E28" w14:textId="6D8F3B3B" w:rsidR="00843C24" w:rsidRDefault="00843C24" w:rsidP="00843C24">
      <w:pPr>
        <w:pStyle w:val="Prrafodelista"/>
        <w:numPr>
          <w:ilvl w:val="0"/>
          <w:numId w:val="1"/>
        </w:numPr>
        <w:shd w:val="clear" w:color="auto" w:fill="FFFFFF" w:themeFill="background1"/>
        <w:spacing w:after="150" w:line="240" w:lineRule="auto"/>
        <w:rPr>
          <w:rFonts w:ascii="Times New Roman" w:eastAsia="Times New Roman" w:hAnsi="Times New Roman" w:cs="Times New Roman"/>
          <w:b/>
          <w:bCs/>
          <w:kern w:val="0"/>
          <w:sz w:val="24"/>
          <w:szCs w:val="24"/>
          <w:lang w:eastAsia="es-CO"/>
          <w14:ligatures w14:val="none"/>
        </w:rPr>
      </w:pPr>
      <w:r w:rsidRPr="00843C24">
        <w:rPr>
          <w:rFonts w:ascii="Times New Roman" w:eastAsia="Times New Roman" w:hAnsi="Times New Roman" w:cs="Times New Roman"/>
          <w:b/>
          <w:bCs/>
          <w:kern w:val="0"/>
          <w:sz w:val="24"/>
          <w:szCs w:val="24"/>
          <w:lang w:eastAsia="es-CO"/>
          <w14:ligatures w14:val="none"/>
        </w:rPr>
        <w:t>¿Cómo considera se procura la construcción del ser político desde las experiencias visualizadas anteriormente en la actividad uno (1)?</w:t>
      </w:r>
    </w:p>
    <w:p w14:paraId="3388D17A" w14:textId="77777777" w:rsidR="00A80196" w:rsidRDefault="00A80196" w:rsidP="00A80196">
      <w:pPr>
        <w:pStyle w:val="Prrafodelista"/>
        <w:shd w:val="clear" w:color="auto" w:fill="FFFFFF" w:themeFill="background1"/>
        <w:spacing w:after="150" w:line="240" w:lineRule="auto"/>
        <w:rPr>
          <w:rFonts w:ascii="Times New Roman" w:eastAsia="Times New Roman" w:hAnsi="Times New Roman" w:cs="Times New Roman"/>
          <w:b/>
          <w:bCs/>
          <w:kern w:val="0"/>
          <w:sz w:val="24"/>
          <w:szCs w:val="24"/>
          <w:lang w:eastAsia="es-CO"/>
          <w14:ligatures w14:val="none"/>
        </w:rPr>
      </w:pPr>
    </w:p>
    <w:p w14:paraId="5C7EDA00" w14:textId="26923DFC" w:rsidR="00A21202" w:rsidRDefault="007430F3" w:rsidP="00A21202">
      <w:pPr>
        <w:pStyle w:val="Prrafodelista"/>
        <w:shd w:val="clear" w:color="auto" w:fill="FFFFFF" w:themeFill="background1"/>
        <w:spacing w:after="150" w:line="240" w:lineRule="auto"/>
        <w:ind w:right="248"/>
        <w:jc w:val="both"/>
        <w:rPr>
          <w:rFonts w:ascii="Times New Roman" w:eastAsia="Times New Roman" w:hAnsi="Times New Roman" w:cs="Times New Roman"/>
          <w:kern w:val="0"/>
          <w:sz w:val="24"/>
          <w:szCs w:val="24"/>
          <w:lang w:eastAsia="es-CO"/>
          <w14:ligatures w14:val="none"/>
        </w:rPr>
      </w:pPr>
      <w:r>
        <w:rPr>
          <w:rFonts w:ascii="Times New Roman" w:eastAsia="Times New Roman" w:hAnsi="Times New Roman" w:cs="Times New Roman"/>
          <w:kern w:val="0"/>
          <w:sz w:val="24"/>
          <w:szCs w:val="24"/>
          <w:lang w:eastAsia="es-CO"/>
          <w14:ligatures w14:val="none"/>
        </w:rPr>
        <w:t xml:space="preserve">R/. </w:t>
      </w:r>
      <w:r w:rsidR="00A80196" w:rsidRPr="00A21202">
        <w:rPr>
          <w:rFonts w:ascii="Times New Roman" w:eastAsia="Times New Roman" w:hAnsi="Times New Roman" w:cs="Times New Roman"/>
          <w:kern w:val="0"/>
          <w:sz w:val="24"/>
          <w:szCs w:val="24"/>
          <w:lang w:eastAsia="es-CO"/>
          <w14:ligatures w14:val="none"/>
        </w:rPr>
        <w:t xml:space="preserve">Se considera la construcción del ser político a </w:t>
      </w:r>
      <w:r w:rsidR="00A21202" w:rsidRPr="00A21202">
        <w:rPr>
          <w:rFonts w:ascii="Times New Roman" w:eastAsia="Times New Roman" w:hAnsi="Times New Roman" w:cs="Times New Roman"/>
          <w:kern w:val="0"/>
          <w:sz w:val="24"/>
          <w:szCs w:val="24"/>
          <w:lang w:eastAsia="es-CO"/>
          <w14:ligatures w14:val="none"/>
        </w:rPr>
        <w:t>través</w:t>
      </w:r>
      <w:r w:rsidR="00A80196" w:rsidRPr="00A21202">
        <w:rPr>
          <w:rFonts w:ascii="Times New Roman" w:eastAsia="Times New Roman" w:hAnsi="Times New Roman" w:cs="Times New Roman"/>
          <w:kern w:val="0"/>
          <w:sz w:val="24"/>
          <w:szCs w:val="24"/>
          <w:lang w:eastAsia="es-CO"/>
          <w14:ligatures w14:val="none"/>
        </w:rPr>
        <w:t xml:space="preserve"> de la estrategia Ciudad Bienestar</w:t>
      </w:r>
      <w:r w:rsidR="00A21202" w:rsidRPr="00A21202">
        <w:rPr>
          <w:rFonts w:ascii="Times New Roman" w:eastAsia="Times New Roman" w:hAnsi="Times New Roman" w:cs="Times New Roman"/>
          <w:kern w:val="0"/>
          <w:sz w:val="24"/>
          <w:szCs w:val="24"/>
          <w:lang w:eastAsia="es-CO"/>
          <w14:ligatures w14:val="none"/>
        </w:rPr>
        <w:t xml:space="preserve"> por medio de los diferentes encuentros con las comunidades, en donde se procura el desarrollo de diferentes herramientas que nos permiten transformar de alguna manera la vida de los participantes en los procesos, incentivándolos a formar parte activa de una comunidad capaz de</w:t>
      </w:r>
      <w:r w:rsidR="00A21202">
        <w:rPr>
          <w:rFonts w:ascii="Times New Roman" w:eastAsia="Times New Roman" w:hAnsi="Times New Roman" w:cs="Times New Roman"/>
          <w:kern w:val="0"/>
          <w:sz w:val="24"/>
          <w:szCs w:val="24"/>
          <w:lang w:eastAsia="es-CO"/>
          <w14:ligatures w14:val="none"/>
        </w:rPr>
        <w:t xml:space="preserve"> fortalecer la capacidad de agencia y de</w:t>
      </w:r>
      <w:r w:rsidR="00A21202" w:rsidRPr="00A21202">
        <w:rPr>
          <w:rFonts w:ascii="Times New Roman" w:eastAsia="Times New Roman" w:hAnsi="Times New Roman" w:cs="Times New Roman"/>
          <w:kern w:val="0"/>
          <w:sz w:val="24"/>
          <w:szCs w:val="24"/>
          <w:lang w:eastAsia="es-CO"/>
          <w14:ligatures w14:val="none"/>
        </w:rPr>
        <w:t xml:space="preserve"> tomar decisiones en busca de su bienestar y el Buen vivir. </w:t>
      </w:r>
    </w:p>
    <w:p w14:paraId="27716CB9" w14:textId="77777777" w:rsidR="007430F3" w:rsidRDefault="007430F3" w:rsidP="00A21202">
      <w:pPr>
        <w:pStyle w:val="Prrafodelista"/>
        <w:shd w:val="clear" w:color="auto" w:fill="FFFFFF" w:themeFill="background1"/>
        <w:spacing w:after="150" w:line="240" w:lineRule="auto"/>
        <w:ind w:right="248"/>
        <w:jc w:val="both"/>
        <w:rPr>
          <w:rFonts w:ascii="Times New Roman" w:eastAsia="Times New Roman" w:hAnsi="Times New Roman" w:cs="Times New Roman"/>
          <w:kern w:val="0"/>
          <w:sz w:val="24"/>
          <w:szCs w:val="24"/>
          <w:lang w:eastAsia="es-CO"/>
          <w14:ligatures w14:val="none"/>
        </w:rPr>
      </w:pPr>
    </w:p>
    <w:p w14:paraId="3659FCDD" w14:textId="6EE89ECC" w:rsidR="007430F3" w:rsidRDefault="007430F3" w:rsidP="007430F3">
      <w:pPr>
        <w:shd w:val="clear" w:color="auto" w:fill="FFFFFF" w:themeFill="background1"/>
        <w:spacing w:after="150" w:line="240" w:lineRule="auto"/>
        <w:ind w:left="709" w:hanging="709"/>
        <w:rPr>
          <w:rFonts w:ascii="Times New Roman" w:eastAsia="Times New Roman" w:hAnsi="Times New Roman" w:cs="Times New Roman"/>
          <w:b/>
          <w:bCs/>
          <w:kern w:val="0"/>
          <w:sz w:val="24"/>
          <w:szCs w:val="24"/>
          <w:lang w:eastAsia="es-CO"/>
          <w14:ligatures w14:val="none"/>
        </w:rPr>
      </w:pPr>
      <w:r>
        <w:rPr>
          <w:rFonts w:ascii="Times New Roman" w:eastAsia="Times New Roman" w:hAnsi="Times New Roman" w:cs="Times New Roman"/>
          <w:b/>
          <w:bCs/>
          <w:kern w:val="0"/>
          <w:sz w:val="24"/>
          <w:szCs w:val="24"/>
          <w:lang w:eastAsia="es-CO"/>
          <w14:ligatures w14:val="none"/>
        </w:rPr>
        <w:t xml:space="preserve">     </w:t>
      </w:r>
      <w:r w:rsidRPr="00843C24">
        <w:rPr>
          <w:rFonts w:ascii="Times New Roman" w:eastAsia="Times New Roman" w:hAnsi="Times New Roman" w:cs="Times New Roman"/>
          <w:b/>
          <w:bCs/>
          <w:kern w:val="0"/>
          <w:sz w:val="24"/>
          <w:szCs w:val="24"/>
          <w:lang w:eastAsia="es-CO"/>
          <w14:ligatures w14:val="none"/>
        </w:rPr>
        <w:t xml:space="preserve">2. </w:t>
      </w:r>
      <w:r>
        <w:rPr>
          <w:rFonts w:ascii="Times New Roman" w:eastAsia="Times New Roman" w:hAnsi="Times New Roman" w:cs="Times New Roman"/>
          <w:b/>
          <w:bCs/>
          <w:kern w:val="0"/>
          <w:sz w:val="24"/>
          <w:szCs w:val="24"/>
          <w:lang w:eastAsia="es-CO"/>
          <w14:ligatures w14:val="none"/>
        </w:rPr>
        <w:t xml:space="preserve">  ¿</w:t>
      </w:r>
      <w:r w:rsidRPr="00843C24">
        <w:rPr>
          <w:rFonts w:ascii="Times New Roman" w:eastAsia="Times New Roman" w:hAnsi="Times New Roman" w:cs="Times New Roman"/>
          <w:b/>
          <w:bCs/>
          <w:kern w:val="0"/>
          <w:sz w:val="24"/>
          <w:szCs w:val="24"/>
          <w:lang w:eastAsia="es-CO"/>
          <w14:ligatures w14:val="none"/>
        </w:rPr>
        <w:t xml:space="preserve">Cómo considera se procura cerrar la brecha de las inequidades sociales desde la construcción y difusión de las </w:t>
      </w:r>
      <w:r>
        <w:rPr>
          <w:rFonts w:ascii="Times New Roman" w:eastAsia="Times New Roman" w:hAnsi="Times New Roman" w:cs="Times New Roman"/>
          <w:b/>
          <w:bCs/>
          <w:kern w:val="0"/>
          <w:sz w:val="24"/>
          <w:szCs w:val="24"/>
          <w:lang w:eastAsia="es-CO"/>
          <w14:ligatures w14:val="none"/>
        </w:rPr>
        <w:t>campañas</w:t>
      </w:r>
      <w:r w:rsidRPr="00843C24">
        <w:rPr>
          <w:rFonts w:ascii="Times New Roman" w:eastAsia="Times New Roman" w:hAnsi="Times New Roman" w:cs="Times New Roman"/>
          <w:b/>
          <w:bCs/>
          <w:kern w:val="0"/>
          <w:sz w:val="24"/>
          <w:szCs w:val="24"/>
          <w:lang w:eastAsia="es-CO"/>
          <w14:ligatures w14:val="none"/>
        </w:rPr>
        <w:t xml:space="preserve"> educomunicativas comunitarias?</w:t>
      </w:r>
    </w:p>
    <w:p w14:paraId="35467896" w14:textId="74CEFCE1" w:rsidR="007430F3" w:rsidRPr="00241877" w:rsidRDefault="007430F3" w:rsidP="00241877">
      <w:pPr>
        <w:pStyle w:val="Prrafodelista"/>
        <w:shd w:val="clear" w:color="auto" w:fill="FFFFFF" w:themeFill="background1"/>
        <w:spacing w:after="150" w:line="240" w:lineRule="auto"/>
        <w:jc w:val="both"/>
        <w:rPr>
          <w:rFonts w:ascii="Times New Roman" w:eastAsia="Times New Roman" w:hAnsi="Times New Roman" w:cs="Times New Roman"/>
          <w:kern w:val="0"/>
          <w:sz w:val="24"/>
          <w:szCs w:val="24"/>
          <w:lang w:eastAsia="es-CO"/>
          <w14:ligatures w14:val="none"/>
        </w:rPr>
      </w:pPr>
      <w:r w:rsidRPr="00241877">
        <w:rPr>
          <w:rFonts w:ascii="Times New Roman" w:eastAsia="Times New Roman" w:hAnsi="Times New Roman" w:cs="Times New Roman"/>
          <w:kern w:val="0"/>
          <w:sz w:val="24"/>
          <w:szCs w:val="24"/>
          <w:lang w:eastAsia="es-CO"/>
          <w14:ligatures w14:val="none"/>
        </w:rPr>
        <w:t xml:space="preserve"> R/. Considero que las campañas educomunicativas juegan un papel muy importante dentro de la comunidad, pues se convierten en una herramienta </w:t>
      </w:r>
      <w:r w:rsidR="00241877" w:rsidRPr="00241877">
        <w:rPr>
          <w:rFonts w:ascii="Times New Roman" w:eastAsia="Times New Roman" w:hAnsi="Times New Roman" w:cs="Times New Roman"/>
          <w:kern w:val="0"/>
          <w:sz w:val="24"/>
          <w:szCs w:val="24"/>
          <w:lang w:eastAsia="es-CO"/>
          <w14:ligatures w14:val="none"/>
        </w:rPr>
        <w:t>clave para llegar a los territorios por medio de escenarios incluyentes capaces de fortalecer e incentivar a estas comunidades, además de impulsar a la creación de espacios incluyentes que garantizan el derecho a la salud individual y colectiva.</w:t>
      </w:r>
    </w:p>
    <w:p w14:paraId="43F558BC" w14:textId="77777777" w:rsidR="007430F3" w:rsidRDefault="007430F3" w:rsidP="00A21202">
      <w:pPr>
        <w:pStyle w:val="Prrafodelista"/>
        <w:shd w:val="clear" w:color="auto" w:fill="FFFFFF" w:themeFill="background1"/>
        <w:spacing w:after="150" w:line="240" w:lineRule="auto"/>
        <w:ind w:right="248"/>
        <w:jc w:val="both"/>
        <w:rPr>
          <w:rFonts w:ascii="Times New Roman" w:eastAsia="Times New Roman" w:hAnsi="Times New Roman" w:cs="Times New Roman"/>
          <w:kern w:val="0"/>
          <w:sz w:val="24"/>
          <w:szCs w:val="24"/>
          <w:lang w:eastAsia="es-CO"/>
          <w14:ligatures w14:val="none"/>
        </w:rPr>
      </w:pPr>
    </w:p>
    <w:p w14:paraId="0A2A4BD5" w14:textId="77777777" w:rsidR="007430F3" w:rsidRDefault="007430F3" w:rsidP="00A21202">
      <w:pPr>
        <w:pStyle w:val="Prrafodelista"/>
        <w:shd w:val="clear" w:color="auto" w:fill="FFFFFF" w:themeFill="background1"/>
        <w:spacing w:after="150" w:line="240" w:lineRule="auto"/>
        <w:ind w:right="248"/>
        <w:jc w:val="both"/>
        <w:rPr>
          <w:rFonts w:ascii="Times New Roman" w:eastAsia="Times New Roman" w:hAnsi="Times New Roman" w:cs="Times New Roman"/>
          <w:kern w:val="0"/>
          <w:sz w:val="24"/>
          <w:szCs w:val="24"/>
          <w:lang w:eastAsia="es-CO"/>
          <w14:ligatures w14:val="none"/>
        </w:rPr>
      </w:pPr>
    </w:p>
    <w:p w14:paraId="44E65B29" w14:textId="04F9AC68" w:rsidR="007430F3" w:rsidRDefault="007430F3" w:rsidP="007430F3">
      <w:pPr>
        <w:shd w:val="clear" w:color="auto" w:fill="FFFFFF" w:themeFill="background1"/>
        <w:spacing w:after="150" w:line="240" w:lineRule="auto"/>
        <w:ind w:right="248"/>
        <w:jc w:val="both"/>
        <w:rPr>
          <w:rFonts w:ascii="Times New Roman" w:eastAsia="Times New Roman" w:hAnsi="Times New Roman" w:cs="Times New Roman"/>
          <w:kern w:val="0"/>
          <w:sz w:val="24"/>
          <w:szCs w:val="24"/>
          <w:lang w:eastAsia="es-CO"/>
          <w14:ligatures w14:val="none"/>
        </w:rPr>
      </w:pPr>
    </w:p>
    <w:p w14:paraId="216FDB5D" w14:textId="77777777" w:rsidR="007430F3" w:rsidRPr="007430F3" w:rsidRDefault="007430F3" w:rsidP="007430F3">
      <w:pPr>
        <w:shd w:val="clear" w:color="auto" w:fill="FFFFFF" w:themeFill="background1"/>
        <w:spacing w:after="150" w:line="240" w:lineRule="auto"/>
        <w:ind w:right="248"/>
        <w:jc w:val="both"/>
        <w:rPr>
          <w:rFonts w:ascii="Times New Roman" w:eastAsia="Times New Roman" w:hAnsi="Times New Roman" w:cs="Times New Roman"/>
          <w:kern w:val="0"/>
          <w:sz w:val="24"/>
          <w:szCs w:val="24"/>
          <w:lang w:eastAsia="es-CO"/>
          <w14:ligatures w14:val="none"/>
        </w:rPr>
      </w:pPr>
    </w:p>
    <w:p w14:paraId="467BC78A" w14:textId="77777777" w:rsidR="00A21202" w:rsidRPr="00A21202" w:rsidRDefault="00A21202" w:rsidP="00A21202">
      <w:pPr>
        <w:pStyle w:val="Prrafodelista"/>
        <w:shd w:val="clear" w:color="auto" w:fill="FFFFFF" w:themeFill="background1"/>
        <w:spacing w:after="150" w:line="240" w:lineRule="auto"/>
        <w:jc w:val="both"/>
        <w:rPr>
          <w:rFonts w:ascii="Times New Roman" w:eastAsia="Times New Roman" w:hAnsi="Times New Roman" w:cs="Times New Roman"/>
          <w:kern w:val="0"/>
          <w:sz w:val="24"/>
          <w:szCs w:val="24"/>
          <w:lang w:eastAsia="es-CO"/>
          <w14:ligatures w14:val="none"/>
        </w:rPr>
      </w:pPr>
    </w:p>
    <w:p w14:paraId="24B4F2EA" w14:textId="77777777" w:rsidR="00A21202" w:rsidRDefault="00A21202" w:rsidP="00A21202">
      <w:pPr>
        <w:pStyle w:val="Prrafodelista"/>
        <w:shd w:val="clear" w:color="auto" w:fill="FFFFFF" w:themeFill="background1"/>
        <w:spacing w:after="150" w:line="240" w:lineRule="auto"/>
        <w:rPr>
          <w:rFonts w:ascii="Times New Roman" w:eastAsia="Times New Roman" w:hAnsi="Times New Roman" w:cs="Times New Roman"/>
          <w:b/>
          <w:bCs/>
          <w:kern w:val="0"/>
          <w:sz w:val="24"/>
          <w:szCs w:val="24"/>
          <w:lang w:eastAsia="es-CO"/>
          <w14:ligatures w14:val="none"/>
        </w:rPr>
      </w:pPr>
    </w:p>
    <w:p w14:paraId="00D58191" w14:textId="146ED898" w:rsidR="006C762C" w:rsidRPr="00843C24" w:rsidRDefault="006C762C" w:rsidP="00843C24">
      <w:pPr>
        <w:shd w:val="clear" w:color="auto" w:fill="FFFFFF" w:themeFill="background1"/>
        <w:rPr>
          <w:rFonts w:ascii="Times New Roman" w:hAnsi="Times New Roman" w:cs="Times New Roman"/>
          <w:sz w:val="24"/>
          <w:szCs w:val="24"/>
        </w:rPr>
      </w:pPr>
    </w:p>
    <w:sectPr w:rsidR="006C762C" w:rsidRPr="00843C24" w:rsidSect="008825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75CA1"/>
    <w:multiLevelType w:val="hybridMultilevel"/>
    <w:tmpl w:val="20885F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02817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2C"/>
    <w:rsid w:val="00241877"/>
    <w:rsid w:val="006C762C"/>
    <w:rsid w:val="007430F3"/>
    <w:rsid w:val="00843C24"/>
    <w:rsid w:val="0088258F"/>
    <w:rsid w:val="00A21202"/>
    <w:rsid w:val="00A80196"/>
    <w:rsid w:val="00BA13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1257"/>
  <w15:chartTrackingRefBased/>
  <w15:docId w15:val="{D5C8F357-73E4-42F4-B481-98EFF24A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43C2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43C24"/>
    <w:rPr>
      <w:rFonts w:ascii="Times New Roman" w:eastAsia="Times New Roman" w:hAnsi="Times New Roman" w:cs="Times New Roman"/>
      <w:b/>
      <w:bCs/>
      <w:kern w:val="0"/>
      <w:sz w:val="36"/>
      <w:szCs w:val="36"/>
      <w:lang w:eastAsia="es-CO"/>
      <w14:ligatures w14:val="none"/>
    </w:rPr>
  </w:style>
  <w:style w:type="paragraph" w:styleId="NormalWeb">
    <w:name w:val="Normal (Web)"/>
    <w:basedOn w:val="Normal"/>
    <w:uiPriority w:val="99"/>
    <w:semiHidden/>
    <w:unhideWhenUsed/>
    <w:rsid w:val="00843C24"/>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Prrafodelista">
    <w:name w:val="List Paragraph"/>
    <w:basedOn w:val="Normal"/>
    <w:uiPriority w:val="34"/>
    <w:qFormat/>
    <w:rsid w:val="00843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752811">
      <w:bodyDiv w:val="1"/>
      <w:marLeft w:val="0"/>
      <w:marRight w:val="0"/>
      <w:marTop w:val="0"/>
      <w:marBottom w:val="0"/>
      <w:divBdr>
        <w:top w:val="none" w:sz="0" w:space="0" w:color="auto"/>
        <w:left w:val="none" w:sz="0" w:space="0" w:color="auto"/>
        <w:bottom w:val="none" w:sz="0" w:space="0" w:color="auto"/>
        <w:right w:val="none" w:sz="0" w:space="0" w:color="auto"/>
      </w:divBdr>
    </w:div>
    <w:div w:id="1080367066">
      <w:bodyDiv w:val="1"/>
      <w:marLeft w:val="0"/>
      <w:marRight w:val="0"/>
      <w:marTop w:val="0"/>
      <w:marBottom w:val="0"/>
      <w:divBdr>
        <w:top w:val="none" w:sz="0" w:space="0" w:color="auto"/>
        <w:left w:val="none" w:sz="0" w:space="0" w:color="auto"/>
        <w:bottom w:val="none" w:sz="0" w:space="0" w:color="auto"/>
        <w:right w:val="none" w:sz="0" w:space="0" w:color="auto"/>
      </w:divBdr>
      <w:divsChild>
        <w:div w:id="1398013984">
          <w:marLeft w:val="0"/>
          <w:marRight w:val="0"/>
          <w:marTop w:val="150"/>
          <w:marBottom w:val="0"/>
          <w:divBdr>
            <w:top w:val="none" w:sz="0" w:space="0" w:color="auto"/>
            <w:left w:val="none" w:sz="0" w:space="0" w:color="auto"/>
            <w:bottom w:val="none" w:sz="0" w:space="0" w:color="auto"/>
            <w:right w:val="none" w:sz="0" w:space="0" w:color="auto"/>
          </w:divBdr>
          <w:divsChild>
            <w:div w:id="7557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1036</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FELIPE BOLAÑOS BENAVIDES</dc:creator>
  <cp:keywords/>
  <dc:description/>
  <cp:lastModifiedBy>Gloria Riascos</cp:lastModifiedBy>
  <cp:revision>2</cp:revision>
  <cp:lastPrinted>2023-11-15T23:33:00Z</cp:lastPrinted>
  <dcterms:created xsi:type="dcterms:W3CDTF">2023-11-16T12:20:00Z</dcterms:created>
  <dcterms:modified xsi:type="dcterms:W3CDTF">2023-11-16T12:20:00Z</dcterms:modified>
</cp:coreProperties>
</file>